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BE" w:rsidRPr="00207BBE" w:rsidRDefault="00207BBE" w:rsidP="00207BBE">
      <w:pPr>
        <w:spacing w:before="100" w:beforeAutospacing="1" w:after="100" w:afterAutospacing="1"/>
        <w:outlineLvl w:val="0"/>
        <w:rPr>
          <w:rFonts w:eastAsia="Times New Roman"/>
          <w:b/>
          <w:bCs/>
          <w:color w:val="auto"/>
          <w:kern w:val="36"/>
          <w:sz w:val="48"/>
          <w:szCs w:val="48"/>
          <w:lang w:eastAsia="ru-RU"/>
        </w:rPr>
      </w:pPr>
      <w:r w:rsidRPr="00207BBE">
        <w:rPr>
          <w:rFonts w:eastAsia="Times New Roman"/>
          <w:b/>
          <w:bCs/>
          <w:color w:val="auto"/>
          <w:kern w:val="36"/>
          <w:sz w:val="48"/>
          <w:szCs w:val="48"/>
          <w:lang w:eastAsia="ru-RU"/>
        </w:rPr>
        <w:t>Памятка выезжающего за рубеж</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ПОДГОТОВКА К ПУТЕШЕСТВИЮ</w:t>
      </w:r>
    </w:p>
    <w:p w:rsidR="00207BBE" w:rsidRPr="00207BBE" w:rsidRDefault="00207BBE" w:rsidP="00207BBE">
      <w:pPr>
        <w:rPr>
          <w:rFonts w:eastAsia="Times New Roman"/>
          <w:color w:val="auto"/>
          <w:lang w:eastAsia="ru-RU"/>
        </w:rPr>
      </w:pPr>
    </w:p>
    <w:p w:rsidR="00207BBE" w:rsidRPr="00207BBE" w:rsidRDefault="00207BBE" w:rsidP="00207BBE">
      <w:pPr>
        <w:spacing w:before="100" w:beforeAutospacing="1" w:after="240"/>
        <w:rPr>
          <w:rFonts w:eastAsia="Times New Roman"/>
          <w:color w:val="auto"/>
          <w:lang w:eastAsia="ru-RU"/>
        </w:rPr>
      </w:pPr>
      <w:r w:rsidRPr="00207BBE">
        <w:rPr>
          <w:rFonts w:eastAsia="Times New Roman"/>
          <w:color w:val="auto"/>
          <w:lang w:eastAsia="ru-RU"/>
        </w:rPr>
        <w:t>Перед тем, как отправиться в путешествие, Вам следует подумать, насколько состояние Вашего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w:t>
      </w:r>
      <w:r w:rsidRPr="00207BBE">
        <w:rPr>
          <w:rFonts w:eastAsia="Times New Roman"/>
          <w:color w:val="auto"/>
          <w:lang w:eastAsia="ru-RU"/>
        </w:rPr>
        <w:br/>
        <w:t>Для этого Вам необходимо пройти тщательный медицинский осмотр и получить заключение врача. С особым вниманием следует отнестись к рекомендациям врача больным хроническими заболеваниями, беременным и лицам с малолетними детьми.</w:t>
      </w:r>
      <w:r w:rsidRPr="00207BBE">
        <w:rPr>
          <w:rFonts w:eastAsia="Times New Roman"/>
          <w:color w:val="auto"/>
          <w:lang w:eastAsia="ru-RU"/>
        </w:rPr>
        <w:br/>
        <w:t>Перед поездкой Вы должны обязательно пройти инструктаж в туристической фирме, которая организует поездку, и получить настоящую па¬мятку.</w:t>
      </w:r>
      <w:r w:rsidRPr="00207BBE">
        <w:rPr>
          <w:rFonts w:eastAsia="Times New Roman"/>
          <w:color w:val="auto"/>
          <w:lang w:eastAsia="ru-RU"/>
        </w:rPr>
        <w:br/>
        <w:t>При выезде в страны, неблагополучные по желтой лихорадке, Вы должны сделать профилактическую прививку и получить международное свидетельство о вакцинации против желтой лихорадки.</w:t>
      </w:r>
      <w:r w:rsidRPr="00207BBE">
        <w:rPr>
          <w:rFonts w:eastAsia="Times New Roman"/>
          <w:color w:val="auto"/>
          <w:lang w:eastAsia="ru-RU"/>
        </w:rPr>
        <w:br/>
        <w:t>Выезжая в страны, неблагополучные по малярии, Вам необходимо получить рекомендации у своего врача о профилактических лекарственных препаратах и способах их применения.</w:t>
      </w:r>
      <w:r w:rsidRPr="00207BBE">
        <w:rPr>
          <w:rFonts w:eastAsia="Times New Roman"/>
          <w:color w:val="auto"/>
          <w:lang w:eastAsia="ru-RU"/>
        </w:rPr>
        <w:br/>
        <w:t>В связи с регистрацией в зарубежных странах таких инфекционных болезней как брюшной тиф, столбняк, вирусные гепатиты, менингококковая инфекция, Вы можете сделать профилактические прививки против указанных ин¬фекций по своему желанию в коммерческих медицинских Центрах или в Центральном прививочном пункте г. Москвы.</w:t>
      </w:r>
      <w:r w:rsidRPr="00207BBE">
        <w:rPr>
          <w:rFonts w:eastAsia="Times New Roman"/>
          <w:color w:val="auto"/>
          <w:lang w:eastAsia="ru-RU"/>
        </w:rPr>
        <w:b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r w:rsidRPr="00207BBE">
        <w:rPr>
          <w:rFonts w:eastAsia="Times New Roman"/>
          <w:color w:val="auto"/>
          <w:lang w:eastAsia="ru-RU"/>
        </w:rPr>
        <w:br/>
        <w:t>Аптечка первой помощи: болеутоляющие средства; сердечно-сосудистые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контрацептивы; раствор для контактных линз, если Вы их носите; глазные капли; солнцезащитные кремы и кремы для ухода за кожей после пребывания на солнце.</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ПРЕБЫВАНИЕ В ЗАРУБЕЖНОЙ СТРАНЕ</w:t>
      </w:r>
    </w:p>
    <w:p w:rsidR="00207BBE" w:rsidRPr="00207BBE" w:rsidRDefault="00207BBE" w:rsidP="00207BBE">
      <w:pPr>
        <w:spacing w:after="240"/>
        <w:rPr>
          <w:rFonts w:eastAsia="Times New Roman"/>
          <w:color w:val="auto"/>
          <w:lang w:eastAsia="ru-RU"/>
        </w:rPr>
      </w:pPr>
      <w:r w:rsidRPr="00207BBE">
        <w:rPr>
          <w:rFonts w:eastAsia="Times New Roman"/>
          <w:color w:val="auto"/>
          <w:lang w:eastAsia="ru-RU"/>
        </w:rPr>
        <w:t>Во время путешествия, Вам необходимо соблюдать определенные правила и ограничительные меры проживания, питания и культурного отдыха.</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ОБЩИЕ ПОЛОЖЕНИЯ</w:t>
      </w:r>
    </w:p>
    <w:p w:rsidR="00207BBE" w:rsidRPr="00207BBE" w:rsidRDefault="00207BBE" w:rsidP="00207BBE">
      <w:pPr>
        <w:spacing w:after="240"/>
        <w:rPr>
          <w:rFonts w:eastAsia="Times New Roman"/>
          <w:color w:val="auto"/>
          <w:lang w:eastAsia="ru-RU"/>
        </w:rPr>
      </w:pPr>
      <w:r w:rsidRPr="00207BBE">
        <w:rPr>
          <w:rFonts w:eastAsia="Times New Roman"/>
          <w:color w:val="auto"/>
          <w:lang w:eastAsia="ru-RU"/>
        </w:rPr>
        <w:t>Люди из стран умеренного климата нуждаются в адаптации в странах с тропическим и субтропическим климатом.</w:t>
      </w:r>
      <w:r w:rsidRPr="00207BBE">
        <w:rPr>
          <w:rFonts w:eastAsia="Times New Roman"/>
          <w:color w:val="auto"/>
          <w:lang w:eastAsia="ru-RU"/>
        </w:rPr>
        <w:br/>
        <w:t>Для предупреждения солнечного и теплового ударов необходимо носить одежду из легких и натуральных тканей, летний головной убор, смазывать открытые участки кожи кремом от загара, увеличить количество потребления жидкостей, ограничить прием алкогольных напитков.</w:t>
      </w:r>
      <w:r w:rsidRPr="00207BBE">
        <w:rPr>
          <w:rFonts w:eastAsia="Times New Roman"/>
          <w:color w:val="auto"/>
          <w:lang w:eastAsia="ru-RU"/>
        </w:rPr>
        <w:br/>
        <w:t xml:space="preserve">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Не трогайте </w:t>
      </w:r>
      <w:r w:rsidRPr="00207BBE">
        <w:rPr>
          <w:rFonts w:eastAsia="Times New Roman"/>
          <w:color w:val="auto"/>
          <w:lang w:eastAsia="ru-RU"/>
        </w:rPr>
        <w:lastRenderedPageBreak/>
        <w:t>кошек, собак и других животных! Это опасно практически во всех странах.</w:t>
      </w:r>
      <w:r w:rsidRPr="00207BBE">
        <w:rPr>
          <w:rFonts w:eastAsia="Times New Roman"/>
          <w:color w:val="auto"/>
          <w:lang w:eastAsia="ru-RU"/>
        </w:rPr>
        <w:br/>
        <w:t>Если Вы при контакте с животным получили укус, оцарапывание или просто ослюнение, тщательно промойте эту часть тела водой с мылом. Немедленно обратитесь к врачу для решения вопроса о проведении прививок против бешенства и столбняка.</w:t>
      </w:r>
      <w:r w:rsidRPr="00207BBE">
        <w:rPr>
          <w:rFonts w:eastAsia="Times New Roman"/>
          <w:color w:val="auto"/>
          <w:lang w:eastAsia="ru-RU"/>
        </w:rPr>
        <w:br/>
        <w:t>Другую опасность представляют укусы ядовитых змей, насекомых (скорпион, каракурт, тарантул, сколопендра) и обитателей тропических морей (ядовитые медузы, пиявки, рыбы), которые могут привести к серьезным нарушениям Вашего здоровья.</w:t>
      </w:r>
      <w:r w:rsidRPr="00207BBE">
        <w:rPr>
          <w:rFonts w:eastAsia="Times New Roman"/>
          <w:color w:val="auto"/>
          <w:lang w:eastAsia="ru-RU"/>
        </w:rPr>
        <w:br/>
        <w:t>Большинство опасных для человека кровососущих насекомых (блохи, клещи, комары, москиты, слепни, мошки и мухи) являются переносчиками тропических инфекционных и паразитарных заболеваний.</w:t>
      </w:r>
      <w:r w:rsidRPr="00207BBE">
        <w:rPr>
          <w:rFonts w:eastAsia="Times New Roman"/>
          <w:color w:val="auto"/>
          <w:lang w:eastAsia="ru-RU"/>
        </w:rPr>
        <w:br/>
        <w:t>Для предупреждения осложнений во время отдыха на природе необходимо избегать контактов с животными, пресмыкающимися и насеко¬мыми, одевать одежду с длинными рукавами, брюки, ботинки с плотными гетрами или носками, применять репелленты. В вечернее и ночное время надо пользоваться электрическим фонариком, даже в городах.</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ПРАВИЛА ПРОЖИВАНИЯ</w:t>
      </w:r>
    </w:p>
    <w:p w:rsidR="00207BBE" w:rsidRPr="00207BBE" w:rsidRDefault="00207BBE" w:rsidP="00207BBE">
      <w:pPr>
        <w:spacing w:after="240"/>
        <w:rPr>
          <w:rFonts w:eastAsia="Times New Roman"/>
          <w:color w:val="auto"/>
          <w:lang w:eastAsia="ru-RU"/>
        </w:rPr>
      </w:pPr>
      <w:r w:rsidRPr="00207BBE">
        <w:rPr>
          <w:rFonts w:eastAsia="Times New Roman"/>
          <w:color w:val="auto"/>
          <w:lang w:eastAsia="ru-RU"/>
        </w:rPr>
        <w:t>Проживание допускается только в гостиницах, обеспеченных централизованным водоснабжением и канализацией. При наличии в номере комаров, блох, грызунов необходимо немедленно поставить в известность администрацию для принятия срочных мер по их уничтожению. В местах скопления летающих насекомых требуйте засетчивания окон и дверей, наличия пологов над кроватью и электрофумигаторов.</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ПИТАНИЕ</w:t>
      </w:r>
    </w:p>
    <w:p w:rsidR="00207BBE" w:rsidRPr="00207BBE" w:rsidRDefault="00207BBE" w:rsidP="00207BBE">
      <w:pPr>
        <w:spacing w:after="240"/>
        <w:rPr>
          <w:rFonts w:eastAsia="Times New Roman"/>
          <w:color w:val="auto"/>
          <w:lang w:eastAsia="ru-RU"/>
        </w:rPr>
      </w:pPr>
      <w:r w:rsidRPr="00207BBE">
        <w:rPr>
          <w:rFonts w:eastAsia="Times New Roman"/>
          <w:color w:val="auto"/>
          <w:lang w:eastAsia="ru-RU"/>
        </w:rPr>
        <w:t>Прием пищи допускается в определенных пунктах питания, где используются продукты гарантированного качества промышленного производства. Для питья должна использоваться только бутилированная или кипяченая вода, напитки, соки промышленного производства и гарантированно¬го качества.</w:t>
      </w:r>
      <w:r w:rsidRPr="00207BBE">
        <w:rPr>
          <w:rFonts w:eastAsia="Times New Roman"/>
          <w:color w:val="auto"/>
          <w:lang w:eastAsia="ru-RU"/>
        </w:rPr>
        <w:br/>
        <w:t>Для мытья фруктов и овощей необходимо использовать только кипяченую или бутилированную воду. Запрещается покупать лед для охлаждения напитков у продавцов уличной торговли, а также использование в пищу продуктов традиционной национальной кухни, продуктов с просроченным сроком годности, не прошедших гарантированную технологическую обработку, а также приобретенных в местах уличной торговли.</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ОРГАНИЗАЦИЯ ОТДЫХА</w:t>
      </w:r>
    </w:p>
    <w:p w:rsidR="00207BBE" w:rsidRPr="00207BBE" w:rsidRDefault="00207BBE" w:rsidP="00207BBE">
      <w:pPr>
        <w:spacing w:after="240"/>
        <w:rPr>
          <w:rFonts w:eastAsia="Times New Roman"/>
          <w:color w:val="auto"/>
          <w:lang w:eastAsia="ru-RU"/>
        </w:rPr>
      </w:pPr>
      <w:r w:rsidRPr="00207BBE">
        <w:rPr>
          <w:rFonts w:eastAsia="Times New Roman"/>
          <w:color w:val="auto"/>
          <w:lang w:eastAsia="ru-RU"/>
        </w:rPr>
        <w:t>Запрещается организация и проведение экскурсий, других мероприятий (охота, рыбалка) в местах не обозначенных официальной программой.</w:t>
      </w:r>
      <w:r w:rsidRPr="00207BBE">
        <w:rPr>
          <w:rFonts w:eastAsia="Times New Roman"/>
          <w:color w:val="auto"/>
          <w:lang w:eastAsia="ru-RU"/>
        </w:rPr>
        <w:br/>
        <w:t>Купание туристов разрешается только в бассейнах и специальных водоемах. Запрещается лежать на пляже без подстилки, ходить по земле без обуви.</w:t>
      </w:r>
      <w:r w:rsidRPr="00207BBE">
        <w:rPr>
          <w:rFonts w:eastAsia="Times New Roman"/>
          <w:color w:val="auto"/>
          <w:lang w:eastAsia="ru-RU"/>
        </w:rPr>
        <w:br/>
        <w:t>Не рекомендуется приобретение меховых, кожаных изделий, а также животных и птиц у частных торговцев. Строго соблюдайте правила личной гигиены.</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ПРОФИЛАКТИКА ЛУЧШЕ, ЧЕМ ЛЕЧЕНИЕ!</w:t>
      </w:r>
    </w:p>
    <w:p w:rsidR="00207BBE" w:rsidRPr="00207BBE" w:rsidRDefault="00207BBE" w:rsidP="00207BBE">
      <w:pPr>
        <w:spacing w:after="240"/>
        <w:rPr>
          <w:rFonts w:eastAsia="Times New Roman"/>
          <w:color w:val="auto"/>
          <w:lang w:eastAsia="ru-RU"/>
        </w:rPr>
      </w:pPr>
      <w:r w:rsidRPr="00207BBE">
        <w:rPr>
          <w:rFonts w:eastAsia="Times New Roman"/>
          <w:color w:val="auto"/>
          <w:lang w:eastAsia="ru-RU"/>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ХОЛЕРА.</w:t>
      </w:r>
      <w:r w:rsidRPr="00207BBE">
        <w:rPr>
          <w:rFonts w:eastAsia="Times New Roman"/>
          <w:color w:val="auto"/>
          <w:lang w:eastAsia="ru-RU"/>
        </w:rPr>
        <w:br/>
      </w:r>
      <w:r w:rsidRPr="00207BBE">
        <w:rPr>
          <w:rFonts w:eastAsia="Times New Roman"/>
          <w:color w:val="auto"/>
          <w:lang w:eastAsia="ru-RU"/>
        </w:rPr>
        <w:lastRenderedPageBreak/>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r w:rsidRPr="00207BBE">
        <w:rPr>
          <w:rFonts w:eastAsia="Times New Roman"/>
          <w:color w:val="auto"/>
          <w:lang w:eastAsia="ru-RU"/>
        </w:rPr>
        <w:b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r w:rsidRPr="00207BBE">
        <w:rPr>
          <w:rFonts w:eastAsia="Times New Roman"/>
          <w:color w:val="auto"/>
          <w:lang w:eastAsia="ru-RU"/>
        </w:rPr>
        <w:b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r w:rsidRPr="00207BBE">
        <w:rPr>
          <w:rFonts w:eastAsia="Times New Roman"/>
          <w:color w:val="auto"/>
          <w:lang w:eastAsia="ru-RU"/>
        </w:rPr>
        <w:br/>
        <w:t>Заражение может произойти также во время купания в случайных водоемах.</w:t>
      </w:r>
      <w:r w:rsidRPr="00207BBE">
        <w:rPr>
          <w:rFonts w:eastAsia="Times New Roman"/>
          <w:color w:val="auto"/>
          <w:lang w:eastAsia="ru-RU"/>
        </w:rPr>
        <w:b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ОПАСНЫЕ ВИРУСНЫЕ ГЕМОРРАГИЧЕСКИЕ ЛИХОРАДКИ.</w:t>
      </w:r>
      <w:r w:rsidRPr="00207BBE">
        <w:rPr>
          <w:rFonts w:eastAsia="Times New Roman"/>
          <w:color w:val="auto"/>
          <w:lang w:eastAsia="ru-RU"/>
        </w:rPr>
        <w:br/>
        <w:t>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Эбола, Ласса и Марбург.</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ЖЕЛТАЯ ЛИХОРАДКА.</w:t>
      </w:r>
      <w:r w:rsidRPr="00207BBE">
        <w:rPr>
          <w:rFonts w:eastAsia="Times New Roman"/>
          <w:color w:val="auto"/>
          <w:lang w:eastAsia="ru-RU"/>
        </w:rPr>
        <w:br/>
        <w:t>Желтая лихорадка передается комарами рода "Египти", заразиться которой можно как в природных условиях, так и в городах.</w:t>
      </w:r>
      <w:r w:rsidRPr="00207BBE">
        <w:rPr>
          <w:rFonts w:eastAsia="Times New Roman"/>
          <w:color w:val="auto"/>
          <w:lang w:eastAsia="ru-RU"/>
        </w:rPr>
        <w:br/>
        <w:t>Инкубационный период, от момента заражения до первых признаков заболевания, составляет от 3 до 6 дней.</w:t>
      </w:r>
      <w:r w:rsidRPr="00207BBE">
        <w:rPr>
          <w:rFonts w:eastAsia="Times New Roman"/>
          <w:color w:val="auto"/>
          <w:lang w:eastAsia="ru-RU"/>
        </w:rPr>
        <w:b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r w:rsidRPr="00207BBE">
        <w:rPr>
          <w:rFonts w:eastAsia="Times New Roman"/>
          <w:color w:val="auto"/>
          <w:lang w:eastAsia="ru-RU"/>
        </w:rPr>
        <w:b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r w:rsidRPr="00207BBE">
        <w:rPr>
          <w:rFonts w:eastAsia="Times New Roman"/>
          <w:color w:val="auto"/>
          <w:lang w:eastAsia="ru-RU"/>
        </w:rPr>
        <w:br/>
        <w:t>Без международного свидетельства о вакцинации против желтой лихорадки выезд в неблагополучные страны запрещается.</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ЛИХОРАДКИ ЭБОЛА, ЛАССА, МАРБУРГ.</w:t>
      </w:r>
      <w:r w:rsidRPr="00207BBE">
        <w:rPr>
          <w:rFonts w:eastAsia="Times New Roman"/>
          <w:color w:val="auto"/>
          <w:lang w:eastAsia="ru-RU"/>
        </w:rPr>
        <w:b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r w:rsidRPr="00207BBE">
        <w:rPr>
          <w:rFonts w:eastAsia="Times New Roman"/>
          <w:color w:val="auto"/>
          <w:lang w:eastAsia="ru-RU"/>
        </w:rPr>
        <w:br/>
        <w:t>Инкубационный период при всех лихорадках составляет от 3 до 17 дней.</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ПАРАЗИТАРНЫЕ ЗАБОЛЕВАНИЯ</w:t>
      </w:r>
      <w:r w:rsidRPr="00207BBE">
        <w:rPr>
          <w:rFonts w:eastAsia="Times New Roman"/>
          <w:color w:val="auto"/>
          <w:lang w:eastAsia="ru-RU"/>
        </w:rPr>
        <w:b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r w:rsidRPr="00207BBE">
        <w:rPr>
          <w:rFonts w:eastAsia="Times New Roman"/>
          <w:color w:val="auto"/>
          <w:lang w:eastAsia="ru-RU"/>
        </w:rPr>
        <w:br/>
        <w:t xml:space="preserve">Для многих из этих заболеваний характерны длительный инкубационный период и </w:t>
      </w:r>
      <w:r w:rsidRPr="00207BBE">
        <w:rPr>
          <w:rFonts w:eastAsia="Times New Roman"/>
          <w:color w:val="auto"/>
          <w:lang w:eastAsia="ru-RU"/>
        </w:rPr>
        <w:lastRenderedPageBreak/>
        <w:t>тяжелое хроническое течение.</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МАЛЯРИЯ</w:t>
      </w:r>
      <w:r w:rsidRPr="00207BBE">
        <w:rPr>
          <w:rFonts w:eastAsia="Times New Roman"/>
          <w:color w:val="auto"/>
          <w:lang w:eastAsia="ru-RU"/>
        </w:rPr>
        <w:br/>
        <w:t>Тяжелое паразитарное заболеваний, широко распространенное в странах с тропическим и субтропическим климатом.</w:t>
      </w:r>
      <w:r w:rsidRPr="00207BBE">
        <w:rPr>
          <w:rFonts w:eastAsia="Times New Roman"/>
          <w:color w:val="auto"/>
          <w:lang w:eastAsia="ru-RU"/>
        </w:rPr>
        <w:b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r w:rsidRPr="00207BBE">
        <w:rPr>
          <w:rFonts w:eastAsia="Times New Roman"/>
          <w:color w:val="auto"/>
          <w:lang w:eastAsia="ru-RU"/>
        </w:rPr>
        <w:br/>
        <w:t>Инкубационный период составляет от 7 дней до 1 месяца при тропической малярии и до 3-х лет при других формах.</w:t>
      </w:r>
      <w:r w:rsidRPr="00207BBE">
        <w:rPr>
          <w:rFonts w:eastAsia="Times New Roman"/>
          <w:color w:val="auto"/>
          <w:lang w:eastAsia="ru-RU"/>
        </w:rPr>
        <w:br/>
        <w:t>Симптомы заболевания - повышение температуры, озноб, сильное потоотделение, головная боль, слабость. При тропической малярии без проведения своевременного лечения возможен смертельный исход в очень короткий срок от начала заболевания.</w:t>
      </w:r>
      <w:r w:rsidRPr="00207BBE">
        <w:rPr>
          <w:rFonts w:eastAsia="Times New Roman"/>
          <w:color w:val="auto"/>
          <w:lang w:eastAsia="ru-RU"/>
        </w:rPr>
        <w:b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ЧУМА</w:t>
      </w:r>
      <w:r w:rsidRPr="00207BBE">
        <w:rPr>
          <w:rFonts w:eastAsia="Times New Roman"/>
          <w:color w:val="auto"/>
          <w:lang w:eastAsia="ru-RU"/>
        </w:rPr>
        <w:br/>
        <w:t>Чума - природно-очаговая инфекция, которой болеют люди и животные, переносчиками являются блохи, паразитирующие на грызунах и других животных.</w:t>
      </w:r>
      <w:r w:rsidRPr="00207BBE">
        <w:rPr>
          <w:rFonts w:eastAsia="Times New Roman"/>
          <w:color w:val="auto"/>
          <w:lang w:eastAsia="ru-RU"/>
        </w:rPr>
        <w:b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r w:rsidRPr="00207BBE">
        <w:rPr>
          <w:rFonts w:eastAsia="Times New Roman"/>
          <w:color w:val="auto"/>
          <w:lang w:eastAsia="ru-RU"/>
        </w:rPr>
        <w:b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б дней.</w:t>
      </w:r>
      <w:r w:rsidRPr="00207BBE">
        <w:rPr>
          <w:rFonts w:eastAsia="Times New Roman"/>
          <w:color w:val="auto"/>
          <w:lang w:eastAsia="ru-RU"/>
        </w:rPr>
        <w:br/>
        <w:t>Заболевание начинается с высокой температуры, сильного озноба, головной боли, увеличения лимфоузлов и кашля с кровью.</w:t>
      </w:r>
      <w:r w:rsidRPr="00207BBE">
        <w:rPr>
          <w:rFonts w:eastAsia="Times New Roman"/>
          <w:color w:val="auto"/>
          <w:lang w:eastAsia="ru-RU"/>
        </w:rPr>
        <w:br/>
        <w:t>При появлении указанных признаков заболевания необходимо немедленно обратиться к врачу.</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ГРИПП ПТИЦ</w:t>
      </w:r>
      <w:r w:rsidRPr="00207BBE">
        <w:rPr>
          <w:rFonts w:eastAsia="Times New Roman"/>
          <w:color w:val="auto"/>
          <w:lang w:eastAsia="ru-RU"/>
        </w:rPr>
        <w:br/>
        <w:t>Грипп птиц - острое инфекционное заболевание, возбудителем которого является вирус.</w:t>
      </w:r>
      <w:r w:rsidRPr="00207BBE">
        <w:rPr>
          <w:rFonts w:eastAsia="Times New Roman"/>
          <w:color w:val="auto"/>
          <w:lang w:eastAsia="ru-RU"/>
        </w:rPr>
        <w:br/>
        <w:t>Заражение человека происходит при тесном контакте с инфицированной и мертвой домашней и дикой птицей. В ряде случаев возможно заражение человека при употреблении в пишу мяса и яиц больных птиц без достаточной термической обработки.</w:t>
      </w:r>
      <w:r w:rsidRPr="00207BBE">
        <w:rPr>
          <w:rFonts w:eastAsia="Times New Roman"/>
          <w:color w:val="auto"/>
          <w:lang w:eastAsia="ru-RU"/>
        </w:rPr>
        <w:br/>
        <w:t>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w:t>
      </w:r>
      <w:r w:rsidRPr="00207BBE">
        <w:rPr>
          <w:rFonts w:eastAsia="Times New Roman"/>
          <w:color w:val="auto"/>
          <w:lang w:eastAsia="ru-RU"/>
        </w:rPr>
        <w:br/>
        <w:t>Инкубационный период составляет от нескольких часов до 5 дней.</w:t>
      </w:r>
      <w:r w:rsidRPr="00207BBE">
        <w:rPr>
          <w:rFonts w:eastAsia="Times New Roman"/>
          <w:color w:val="auto"/>
          <w:lang w:eastAsia="ru-RU"/>
        </w:rPr>
        <w:br/>
        <w:t>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r w:rsidRPr="00207BBE">
        <w:rPr>
          <w:rFonts w:eastAsia="Times New Roman"/>
          <w:color w:val="auto"/>
          <w:lang w:eastAsia="ru-RU"/>
        </w:rPr>
        <w:b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r w:rsidRPr="00207BBE">
        <w:rPr>
          <w:rFonts w:eastAsia="Times New Roman"/>
          <w:color w:val="auto"/>
          <w:lang w:eastAsia="ru-RU"/>
        </w:rPr>
        <w:b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СЕКСУАЛЬНЫЕ КОНТАКТЫ</w:t>
      </w:r>
      <w:r w:rsidRPr="00207BBE">
        <w:rPr>
          <w:rFonts w:eastAsia="Times New Roman"/>
          <w:color w:val="auto"/>
          <w:lang w:eastAsia="ru-RU"/>
        </w:rPr>
        <w:br/>
        <w:t xml:space="preserve">При случайных половых связях можно заразиться такими опасными инфекциями, как </w:t>
      </w:r>
      <w:r w:rsidRPr="00207BBE">
        <w:rPr>
          <w:rFonts w:eastAsia="Times New Roman"/>
          <w:color w:val="auto"/>
          <w:lang w:eastAsia="ru-RU"/>
        </w:rPr>
        <w:lastRenderedPageBreak/>
        <w:t>СПИД, сифилис, вирусный гепатит В и другими, пере¬дающимися половым путем заболеваниями. Эти болезни могут серьезно повлиять не только на Вашу жизнь, но и на жизнь Вашей семьи.</w:t>
      </w:r>
      <w:r w:rsidRPr="00207BBE">
        <w:rPr>
          <w:rFonts w:eastAsia="Times New Roman"/>
          <w:color w:val="auto"/>
          <w:lang w:eastAsia="ru-RU"/>
        </w:rPr>
        <w:b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r w:rsidRPr="00207BBE">
        <w:rPr>
          <w:rFonts w:eastAsia="Times New Roman"/>
          <w:color w:val="auto"/>
          <w:lang w:eastAsia="ru-RU"/>
        </w:rPr>
        <w:br/>
      </w:r>
      <w:r w:rsidRPr="00207BBE">
        <w:rPr>
          <w:rFonts w:eastAsia="Times New Roman"/>
          <w:color w:val="auto"/>
          <w:lang w:eastAsia="ru-RU"/>
        </w:rPr>
        <w:br/>
      </w:r>
      <w:r w:rsidRPr="00207BBE">
        <w:rPr>
          <w:rFonts w:eastAsia="Times New Roman"/>
          <w:b/>
          <w:bCs/>
          <w:color w:val="auto"/>
          <w:lang w:eastAsia="ru-RU"/>
        </w:rPr>
        <w:t>ВИЧ-инфекция.</w:t>
      </w:r>
      <w:r w:rsidRPr="00207BBE">
        <w:rPr>
          <w:rFonts w:eastAsia="Times New Roman"/>
          <w:color w:val="auto"/>
          <w:lang w:eastAsia="ru-RU"/>
        </w:rPr>
        <w:br/>
        <w:t>Хроническая медленная вирусная инфекция, скрытый период которой составляет от нескольких месяцев до нескольких лет.</w:t>
      </w:r>
      <w:r w:rsidRPr="00207BBE">
        <w:rPr>
          <w:rFonts w:eastAsia="Times New Roman"/>
          <w:color w:val="auto"/>
          <w:lang w:eastAsia="ru-RU"/>
        </w:rPr>
        <w:b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r w:rsidRPr="00207BBE">
        <w:rPr>
          <w:rFonts w:eastAsia="Times New Roman"/>
          <w:color w:val="auto"/>
          <w:lang w:eastAsia="ru-RU"/>
        </w:rPr>
        <w:b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r w:rsidRPr="00207BBE">
        <w:rPr>
          <w:rFonts w:eastAsia="Times New Roman"/>
          <w:color w:val="auto"/>
          <w:lang w:eastAsia="ru-RU"/>
        </w:rPr>
        <w:b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r w:rsidRPr="00207BBE">
        <w:rPr>
          <w:rFonts w:eastAsia="Times New Roman"/>
          <w:color w:val="auto"/>
          <w:lang w:eastAsia="ru-RU"/>
        </w:rPr>
        <w:b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207BBE" w:rsidRPr="00207BBE" w:rsidRDefault="00207BBE" w:rsidP="00207BBE">
      <w:pPr>
        <w:spacing w:before="100" w:beforeAutospacing="1" w:after="100" w:afterAutospacing="1"/>
        <w:jc w:val="center"/>
        <w:rPr>
          <w:rFonts w:eastAsia="Times New Roman"/>
          <w:color w:val="auto"/>
          <w:lang w:eastAsia="ru-RU"/>
        </w:rPr>
      </w:pPr>
      <w:r w:rsidRPr="00207BBE">
        <w:rPr>
          <w:rFonts w:eastAsia="Times New Roman"/>
          <w:b/>
          <w:bCs/>
          <w:color w:val="auto"/>
          <w:lang w:eastAsia="ru-RU"/>
        </w:rPr>
        <w:t>ВОЗВРАЩЕНИЕ ИЗ ПУТЕШЕСТВИЯ</w:t>
      </w:r>
    </w:p>
    <w:p w:rsidR="00633B53" w:rsidRDefault="00207BBE" w:rsidP="00207BBE">
      <w:r w:rsidRPr="00207BBE">
        <w:rPr>
          <w:rFonts w:eastAsia="Times New Roman"/>
          <w:color w:val="auto"/>
          <w:lang w:eastAsia="ru-RU"/>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r w:rsidRPr="00207BBE">
        <w:rPr>
          <w:rFonts w:eastAsia="Times New Roman"/>
          <w:color w:val="auto"/>
          <w:lang w:eastAsia="ru-RU"/>
        </w:rPr>
        <w:br/>
        <w:t>При пересечении границы, Вы должны способствовать личному досмотру, а также досмотру вещей, особенно из меха и кожи, животных и птиц.</w:t>
      </w:r>
      <w:r w:rsidRPr="00207BBE">
        <w:rPr>
          <w:rFonts w:eastAsia="Times New Roman"/>
          <w:color w:val="auto"/>
          <w:lang w:eastAsia="ru-RU"/>
        </w:rPr>
        <w:b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r w:rsidRPr="00207BBE">
        <w:rPr>
          <w:rFonts w:eastAsia="Times New Roman"/>
          <w:color w:val="auto"/>
          <w:lang w:eastAsia="ru-RU"/>
        </w:rPr>
        <w:b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r w:rsidRPr="00207BBE">
        <w:rPr>
          <w:rFonts w:eastAsia="Times New Roman"/>
          <w:color w:val="auto"/>
          <w:lang w:eastAsia="ru-RU"/>
        </w:rPr>
        <w:br/>
        <w:t>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лечебное учреждение и сообщать врачу, что Вы были в «тропиках».</w:t>
      </w:r>
      <w:r w:rsidRPr="00207BBE">
        <w:rPr>
          <w:rFonts w:eastAsia="Times New Roman"/>
          <w:color w:val="auto"/>
          <w:lang w:eastAsia="ru-RU"/>
        </w:rPr>
        <w:br/>
        <w:t>Помните - Ваше здоровье в Ваших руках!</w:t>
      </w:r>
      <w:bookmarkStart w:id="0" w:name="_GoBack"/>
      <w:bookmarkEnd w:id="0"/>
    </w:p>
    <w:sectPr w:rsidR="00633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7F"/>
    <w:rsid w:val="00207BBE"/>
    <w:rsid w:val="00215B7F"/>
    <w:rsid w:val="00476CF7"/>
    <w:rsid w:val="0063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F7"/>
    <w:rPr>
      <w:rFonts w:eastAsiaTheme="minorEastAsia"/>
      <w:color w:val="000000"/>
      <w:sz w:val="24"/>
      <w:szCs w:val="24"/>
    </w:rPr>
  </w:style>
  <w:style w:type="paragraph" w:styleId="1">
    <w:name w:val="heading 1"/>
    <w:basedOn w:val="a"/>
    <w:link w:val="10"/>
    <w:uiPriority w:val="9"/>
    <w:qFormat/>
    <w:rsid w:val="00207BBE"/>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CF7"/>
    <w:rPr>
      <w:b/>
      <w:bCs/>
    </w:rPr>
  </w:style>
  <w:style w:type="character" w:customStyle="1" w:styleId="10">
    <w:name w:val="Заголовок 1 Знак"/>
    <w:basedOn w:val="a0"/>
    <w:link w:val="1"/>
    <w:uiPriority w:val="9"/>
    <w:rsid w:val="00207BBE"/>
    <w:rPr>
      <w:rFonts w:eastAsia="Times New Roman"/>
      <w:b/>
      <w:bCs/>
      <w:kern w:val="36"/>
      <w:sz w:val="48"/>
      <w:szCs w:val="48"/>
      <w:lang w:eastAsia="ru-RU"/>
    </w:rPr>
  </w:style>
  <w:style w:type="paragraph" w:styleId="a4">
    <w:name w:val="Normal (Web)"/>
    <w:basedOn w:val="a"/>
    <w:uiPriority w:val="99"/>
    <w:semiHidden/>
    <w:unhideWhenUsed/>
    <w:rsid w:val="00207BBE"/>
    <w:pPr>
      <w:spacing w:before="100" w:beforeAutospacing="1" w:after="100" w:afterAutospacing="1"/>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F7"/>
    <w:rPr>
      <w:rFonts w:eastAsiaTheme="minorEastAsia"/>
      <w:color w:val="000000"/>
      <w:sz w:val="24"/>
      <w:szCs w:val="24"/>
    </w:rPr>
  </w:style>
  <w:style w:type="paragraph" w:styleId="1">
    <w:name w:val="heading 1"/>
    <w:basedOn w:val="a"/>
    <w:link w:val="10"/>
    <w:uiPriority w:val="9"/>
    <w:qFormat/>
    <w:rsid w:val="00207BBE"/>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CF7"/>
    <w:rPr>
      <w:b/>
      <w:bCs/>
    </w:rPr>
  </w:style>
  <w:style w:type="character" w:customStyle="1" w:styleId="10">
    <w:name w:val="Заголовок 1 Знак"/>
    <w:basedOn w:val="a0"/>
    <w:link w:val="1"/>
    <w:uiPriority w:val="9"/>
    <w:rsid w:val="00207BBE"/>
    <w:rPr>
      <w:rFonts w:eastAsia="Times New Roman"/>
      <w:b/>
      <w:bCs/>
      <w:kern w:val="36"/>
      <w:sz w:val="48"/>
      <w:szCs w:val="48"/>
      <w:lang w:eastAsia="ru-RU"/>
    </w:rPr>
  </w:style>
  <w:style w:type="paragraph" w:styleId="a4">
    <w:name w:val="Normal (Web)"/>
    <w:basedOn w:val="a"/>
    <w:uiPriority w:val="99"/>
    <w:semiHidden/>
    <w:unhideWhenUsed/>
    <w:rsid w:val="00207BBE"/>
    <w:pPr>
      <w:spacing w:before="100" w:beforeAutospacing="1" w:after="100" w:afterAutospacing="1"/>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2016-09-28T10:23:00Z</dcterms:created>
  <dcterms:modified xsi:type="dcterms:W3CDTF">2016-09-28T10:23:00Z</dcterms:modified>
</cp:coreProperties>
</file>