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Default="00484151" w:rsidP="0059003D">
      <w:pPr>
        <w:jc w:val="center"/>
      </w:pPr>
      <w:bookmarkStart w:id="0" w:name="_GoBack"/>
      <w:bookmarkEnd w:id="0"/>
      <w:r>
        <w:t>СТОИМОСТЬ НАПИТКОВ НА БОРТУ</w:t>
      </w:r>
    </w:p>
    <w:p w:rsidR="00A4319C" w:rsidRPr="00F43901" w:rsidRDefault="00484151" w:rsidP="0059003D">
      <w:pPr>
        <w:jc w:val="center"/>
      </w:pPr>
      <w:r>
        <w:t>БАРНАЯ 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151" w:rsidTr="00484151">
        <w:tc>
          <w:tcPr>
            <w:tcW w:w="4785" w:type="dxa"/>
          </w:tcPr>
          <w:p w:rsidR="00484151" w:rsidRDefault="00A4319C">
            <w:r>
              <w:t>Шампанское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Шампанское «</w:t>
            </w:r>
            <w:proofErr w:type="spellStart"/>
            <w:r>
              <w:t>Премиум</w:t>
            </w:r>
            <w:proofErr w:type="gramStart"/>
            <w:r>
              <w:t>»п</w:t>
            </w:r>
            <w:proofErr w:type="gramEnd"/>
            <w:r>
              <w:t>олусладкое</w:t>
            </w:r>
            <w:proofErr w:type="spellEnd"/>
            <w:r>
              <w:t xml:space="preserve"> белое,</w:t>
            </w:r>
          </w:p>
          <w:p w:rsidR="00484151" w:rsidRDefault="00484151">
            <w:proofErr w:type="spellStart"/>
            <w:r>
              <w:t>Курсавский</w:t>
            </w:r>
            <w:proofErr w:type="spellEnd"/>
            <w:r>
              <w:t xml:space="preserve"> завод</w:t>
            </w:r>
          </w:p>
        </w:tc>
        <w:tc>
          <w:tcPr>
            <w:tcW w:w="4786" w:type="dxa"/>
          </w:tcPr>
          <w:p w:rsidR="00484151" w:rsidRDefault="00484151">
            <w:r>
              <w:t>150 мл/750мл</w:t>
            </w:r>
          </w:p>
          <w:p w:rsidR="00484151" w:rsidRDefault="00484151">
            <w:r>
              <w:t>200/1000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 xml:space="preserve">Российское «Премиум» </w:t>
            </w:r>
            <w:proofErr w:type="spellStart"/>
            <w:r>
              <w:t>брют</w:t>
            </w:r>
            <w:proofErr w:type="spellEnd"/>
            <w:r>
              <w:t>, белое</w:t>
            </w:r>
          </w:p>
          <w:p w:rsidR="00484151" w:rsidRDefault="00484151">
            <w:proofErr w:type="spellStart"/>
            <w:r>
              <w:t>Курсавский</w:t>
            </w:r>
            <w:proofErr w:type="spellEnd"/>
            <w:r>
              <w:t xml:space="preserve"> завод</w:t>
            </w:r>
          </w:p>
        </w:tc>
        <w:tc>
          <w:tcPr>
            <w:tcW w:w="4786" w:type="dxa"/>
          </w:tcPr>
          <w:p w:rsidR="00A4319C" w:rsidRDefault="00A4319C">
            <w:r>
              <w:t>150мл/750мл</w:t>
            </w:r>
          </w:p>
          <w:p w:rsidR="00484151" w:rsidRDefault="00484151">
            <w:r>
              <w:t>200/1000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Вино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 xml:space="preserve">«Конте </w:t>
            </w:r>
            <w:proofErr w:type="spellStart"/>
            <w:r>
              <w:t>Фоско</w:t>
            </w:r>
            <w:proofErr w:type="spellEnd"/>
            <w:r>
              <w:t xml:space="preserve"> </w:t>
            </w:r>
            <w:proofErr w:type="spellStart"/>
            <w:r>
              <w:t>Пино</w:t>
            </w:r>
            <w:proofErr w:type="spellEnd"/>
            <w:r>
              <w:t xml:space="preserve"> </w:t>
            </w:r>
            <w:proofErr w:type="spellStart"/>
            <w:r>
              <w:t>Гриджио</w:t>
            </w:r>
            <w:proofErr w:type="spellEnd"/>
            <w:r>
              <w:t xml:space="preserve"> Делле Венеция, белое, </w:t>
            </w:r>
            <w:proofErr w:type="spellStart"/>
            <w:r>
              <w:t>сухое</w:t>
            </w:r>
            <w:proofErr w:type="gramStart"/>
            <w:r>
              <w:t>,И</w:t>
            </w:r>
            <w:proofErr w:type="gramEnd"/>
            <w:r>
              <w:t>талия</w:t>
            </w:r>
            <w:proofErr w:type="spellEnd"/>
          </w:p>
        </w:tc>
        <w:tc>
          <w:tcPr>
            <w:tcW w:w="4786" w:type="dxa"/>
          </w:tcPr>
          <w:p w:rsidR="00484151" w:rsidRDefault="00484151">
            <w:r>
              <w:t>150мл/750мл</w:t>
            </w:r>
          </w:p>
          <w:p w:rsidR="00484151" w:rsidRDefault="00484151">
            <w:r>
              <w:t>400/2000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</w:t>
            </w:r>
            <w:proofErr w:type="spellStart"/>
            <w:r>
              <w:t>Боттер</w:t>
            </w:r>
            <w:proofErr w:type="spellEnd"/>
            <w:r>
              <w:t xml:space="preserve"> Кьянти», Красное, сухое, Италия</w:t>
            </w:r>
          </w:p>
        </w:tc>
        <w:tc>
          <w:tcPr>
            <w:tcW w:w="4786" w:type="dxa"/>
          </w:tcPr>
          <w:p w:rsidR="00A4319C" w:rsidRDefault="00A4319C">
            <w:r>
              <w:t>150мл/750мл</w:t>
            </w:r>
          </w:p>
          <w:p w:rsidR="00484151" w:rsidRDefault="00484151">
            <w:r>
              <w:t>400/2000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Водка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Ханская</w:t>
            </w:r>
          </w:p>
          <w:p w:rsidR="00484151" w:rsidRDefault="00484151">
            <w:r>
              <w:t>Г. Казань</w:t>
            </w:r>
          </w:p>
        </w:tc>
        <w:tc>
          <w:tcPr>
            <w:tcW w:w="4786" w:type="dxa"/>
          </w:tcPr>
          <w:p w:rsidR="00484151" w:rsidRDefault="00484151">
            <w:r>
              <w:t>40мл/500мл</w:t>
            </w:r>
          </w:p>
          <w:p w:rsidR="00484151" w:rsidRDefault="00484151">
            <w:r>
              <w:t>100/1250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Виски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Джонни Уокер Рэд Лейбл</w:t>
            </w:r>
          </w:p>
        </w:tc>
        <w:tc>
          <w:tcPr>
            <w:tcW w:w="4786" w:type="dxa"/>
          </w:tcPr>
          <w:p w:rsidR="00484151" w:rsidRDefault="00484151">
            <w:r>
              <w:t>40мл</w:t>
            </w:r>
          </w:p>
          <w:p w:rsidR="00484151" w:rsidRDefault="00484151">
            <w:r>
              <w:t>270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Коньяк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«Бахчисарай»,3 года, Крым</w:t>
            </w:r>
          </w:p>
        </w:tc>
        <w:tc>
          <w:tcPr>
            <w:tcW w:w="4786" w:type="dxa"/>
          </w:tcPr>
          <w:p w:rsidR="00484151" w:rsidRDefault="00484151">
            <w:r>
              <w:t>40мл/500мл</w:t>
            </w:r>
          </w:p>
          <w:p w:rsidR="00484151" w:rsidRDefault="00484151">
            <w:r>
              <w:t>110/1375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Ликер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</w:t>
            </w:r>
            <w:proofErr w:type="spellStart"/>
            <w:r>
              <w:t>Бэйлиз</w:t>
            </w:r>
            <w:proofErr w:type="spellEnd"/>
            <w:r>
              <w:t xml:space="preserve">» </w:t>
            </w:r>
            <w:proofErr w:type="gramStart"/>
            <w:r>
              <w:t>сливочный</w:t>
            </w:r>
            <w:proofErr w:type="gramEnd"/>
            <w:r>
              <w:t xml:space="preserve"> оригинальный, Ирландия</w:t>
            </w:r>
          </w:p>
        </w:tc>
        <w:tc>
          <w:tcPr>
            <w:tcW w:w="4786" w:type="dxa"/>
          </w:tcPr>
          <w:p w:rsidR="00484151" w:rsidRDefault="00484151">
            <w:r>
              <w:t>40мл</w:t>
            </w:r>
          </w:p>
          <w:p w:rsidR="00484151" w:rsidRDefault="00484151">
            <w:r>
              <w:t>230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</w:t>
            </w:r>
            <w:proofErr w:type="spellStart"/>
            <w:r>
              <w:t>Ягермайстер</w:t>
            </w:r>
            <w:proofErr w:type="spellEnd"/>
            <w:r>
              <w:t>», Германия</w:t>
            </w:r>
          </w:p>
        </w:tc>
        <w:tc>
          <w:tcPr>
            <w:tcW w:w="4786" w:type="dxa"/>
          </w:tcPr>
          <w:p w:rsidR="00484151" w:rsidRDefault="00484151">
            <w:r>
              <w:t>40мл</w:t>
            </w:r>
          </w:p>
          <w:p w:rsidR="00484151" w:rsidRDefault="00484151">
            <w:r>
              <w:t>250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Соки «Я»</w:t>
            </w:r>
          </w:p>
        </w:tc>
        <w:tc>
          <w:tcPr>
            <w:tcW w:w="4786" w:type="dxa"/>
          </w:tcPr>
          <w:p w:rsidR="00484151" w:rsidRDefault="00484151">
            <w:r>
              <w:t>200мл.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Персик»</w:t>
            </w:r>
          </w:p>
        </w:tc>
        <w:tc>
          <w:tcPr>
            <w:tcW w:w="4786" w:type="dxa"/>
          </w:tcPr>
          <w:p w:rsidR="00484151" w:rsidRDefault="00484151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Ананас»</w:t>
            </w:r>
          </w:p>
        </w:tc>
        <w:tc>
          <w:tcPr>
            <w:tcW w:w="4786" w:type="dxa"/>
          </w:tcPr>
          <w:p w:rsidR="00484151" w:rsidRDefault="00484151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«Яблоко»</w:t>
            </w:r>
          </w:p>
        </w:tc>
        <w:tc>
          <w:tcPr>
            <w:tcW w:w="4786" w:type="dxa"/>
          </w:tcPr>
          <w:p w:rsidR="00484151" w:rsidRDefault="00484151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«Томат»</w:t>
            </w:r>
          </w:p>
        </w:tc>
        <w:tc>
          <w:tcPr>
            <w:tcW w:w="4786" w:type="dxa"/>
          </w:tcPr>
          <w:p w:rsidR="00484151" w:rsidRDefault="00484151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«Вишня»</w:t>
            </w:r>
          </w:p>
        </w:tc>
        <w:tc>
          <w:tcPr>
            <w:tcW w:w="4786" w:type="dxa"/>
          </w:tcPr>
          <w:p w:rsidR="00484151" w:rsidRDefault="00484151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>Безалкогольные напитки</w:t>
            </w:r>
          </w:p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/>
        </w:tc>
        <w:tc>
          <w:tcPr>
            <w:tcW w:w="4786" w:type="dxa"/>
          </w:tcPr>
          <w:p w:rsidR="00484151" w:rsidRDefault="00484151"/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 xml:space="preserve">Вода Аква </w:t>
            </w:r>
            <w:proofErr w:type="gramStart"/>
            <w:r>
              <w:t>минерале</w:t>
            </w:r>
            <w:proofErr w:type="gramEnd"/>
            <w:r>
              <w:t>, газ.0,6 л</w:t>
            </w:r>
          </w:p>
        </w:tc>
        <w:tc>
          <w:tcPr>
            <w:tcW w:w="4786" w:type="dxa"/>
          </w:tcPr>
          <w:p w:rsidR="00484151" w:rsidRDefault="00E14C7E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r>
              <w:t xml:space="preserve">Вода 2Аква </w:t>
            </w:r>
            <w:proofErr w:type="gramStart"/>
            <w:r>
              <w:t>минерале</w:t>
            </w:r>
            <w:proofErr w:type="gramEnd"/>
            <w:r>
              <w:t>» не газ, 0,6 л</w:t>
            </w:r>
          </w:p>
        </w:tc>
        <w:tc>
          <w:tcPr>
            <w:tcW w:w="4786" w:type="dxa"/>
          </w:tcPr>
          <w:p w:rsidR="00484151" w:rsidRDefault="00E14C7E">
            <w:r>
              <w:t>70</w:t>
            </w:r>
          </w:p>
        </w:tc>
      </w:tr>
      <w:tr w:rsidR="00484151" w:rsidTr="00484151">
        <w:tc>
          <w:tcPr>
            <w:tcW w:w="4785" w:type="dxa"/>
          </w:tcPr>
          <w:p w:rsidR="00484151" w:rsidRPr="00484151" w:rsidRDefault="00484151">
            <w:pPr>
              <w:rPr>
                <w:lang w:val="en-US"/>
              </w:rPr>
            </w:pPr>
            <w:r>
              <w:rPr>
                <w:lang w:val="en-US"/>
              </w:rPr>
              <w:t>Pepsi 0,6</w:t>
            </w:r>
          </w:p>
        </w:tc>
        <w:tc>
          <w:tcPr>
            <w:tcW w:w="4786" w:type="dxa"/>
          </w:tcPr>
          <w:p w:rsidR="00484151" w:rsidRDefault="00E14C7E">
            <w:r>
              <w:t>90</w:t>
            </w:r>
          </w:p>
        </w:tc>
      </w:tr>
      <w:tr w:rsidR="00484151" w:rsidTr="00484151">
        <w:tc>
          <w:tcPr>
            <w:tcW w:w="4785" w:type="dxa"/>
          </w:tcPr>
          <w:p w:rsidR="00484151" w:rsidRPr="00484151" w:rsidRDefault="00484151">
            <w:r>
              <w:rPr>
                <w:lang w:val="en-US"/>
              </w:rPr>
              <w:t xml:space="preserve">Pepsi light 0,6 </w:t>
            </w:r>
            <w:r>
              <w:t>л</w:t>
            </w:r>
          </w:p>
        </w:tc>
        <w:tc>
          <w:tcPr>
            <w:tcW w:w="4786" w:type="dxa"/>
          </w:tcPr>
          <w:p w:rsidR="00484151" w:rsidRDefault="00E14C7E">
            <w:r>
              <w:t>90</w:t>
            </w:r>
          </w:p>
        </w:tc>
      </w:tr>
      <w:tr w:rsidR="00484151" w:rsidTr="00484151">
        <w:tc>
          <w:tcPr>
            <w:tcW w:w="4785" w:type="dxa"/>
          </w:tcPr>
          <w:p w:rsidR="00484151" w:rsidRDefault="00484151">
            <w:proofErr w:type="spellStart"/>
            <w:r>
              <w:t>Миринда</w:t>
            </w:r>
            <w:proofErr w:type="spellEnd"/>
            <w:r>
              <w:t xml:space="preserve"> 0,6 л</w:t>
            </w:r>
          </w:p>
        </w:tc>
        <w:tc>
          <w:tcPr>
            <w:tcW w:w="4786" w:type="dxa"/>
          </w:tcPr>
          <w:p w:rsidR="00484151" w:rsidRDefault="00E14C7E">
            <w:r>
              <w:t>90</w:t>
            </w:r>
          </w:p>
        </w:tc>
      </w:tr>
      <w:tr w:rsidR="00484151" w:rsidTr="00484151">
        <w:tc>
          <w:tcPr>
            <w:tcW w:w="4785" w:type="dxa"/>
          </w:tcPr>
          <w:p w:rsidR="00484151" w:rsidRPr="00484151" w:rsidRDefault="00484151">
            <w:r>
              <w:t>7</w:t>
            </w:r>
            <w:r>
              <w:rPr>
                <w:lang w:val="en-US"/>
              </w:rPr>
              <w:t xml:space="preserve">UP, 0,6 </w:t>
            </w:r>
            <w:r>
              <w:t>л</w:t>
            </w:r>
          </w:p>
        </w:tc>
        <w:tc>
          <w:tcPr>
            <w:tcW w:w="4786" w:type="dxa"/>
          </w:tcPr>
          <w:p w:rsidR="00484151" w:rsidRDefault="00E14C7E">
            <w:r>
              <w:t>90</w:t>
            </w:r>
          </w:p>
        </w:tc>
      </w:tr>
    </w:tbl>
    <w:p w:rsidR="00484151" w:rsidRDefault="00484151"/>
    <w:p w:rsidR="00E14C7E" w:rsidRDefault="00E14C7E">
      <w:r>
        <w:t xml:space="preserve">Возможно изменение в меню. </w:t>
      </w:r>
    </w:p>
    <w:p w:rsidR="00E14C7E" w:rsidRDefault="00E14C7E">
      <w:r>
        <w:t>Цены взяты с борта теплохода нашим менеджером при осмотре судна.</w:t>
      </w:r>
    </w:p>
    <w:sectPr w:rsidR="00E14C7E" w:rsidSect="0059003D">
      <w:headerReference w:type="default" r:id="rId7"/>
      <w:pgSz w:w="11906" w:h="16838"/>
      <w:pgMar w:top="1134" w:right="850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5B" w:rsidRDefault="007C435B" w:rsidP="00A4319C">
      <w:r>
        <w:separator/>
      </w:r>
    </w:p>
  </w:endnote>
  <w:endnote w:type="continuationSeparator" w:id="0">
    <w:p w:rsidR="007C435B" w:rsidRDefault="007C435B" w:rsidP="00A4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5B" w:rsidRDefault="007C435B" w:rsidP="00A4319C">
      <w:r>
        <w:separator/>
      </w:r>
    </w:p>
  </w:footnote>
  <w:footnote w:type="continuationSeparator" w:id="0">
    <w:p w:rsidR="007C435B" w:rsidRDefault="007C435B" w:rsidP="00A4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9C" w:rsidRDefault="00A4319C" w:rsidP="00A4319C">
    <w:pPr>
      <w:tabs>
        <w:tab w:val="left" w:pos="2370"/>
      </w:tabs>
      <w:jc w:val="center"/>
      <w:rPr>
        <w:rFonts w:ascii="Arial" w:eastAsia="Arial" w:hAnsi="Arial" w:cs="Arial"/>
        <w:b/>
        <w:color w:val="365F91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 wp14:anchorId="42448831" wp14:editId="5A2999B7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1" name="Рисунок 1" descr="Описание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365F91"/>
        <w:sz w:val="28"/>
        <w:szCs w:val="28"/>
      </w:rPr>
      <w:t>ТУРАГЕНТСТВО «ПЛАНЕТА-ТУР»</w:t>
    </w:r>
  </w:p>
  <w:p w:rsidR="00A4319C" w:rsidRDefault="00A4319C" w:rsidP="00A4319C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 xml:space="preserve">           г. Новороссийск, ул. Лейтенанта-Шмидта д. 30,1 этаж, офис 9/1</w:t>
    </w:r>
  </w:p>
  <w:p w:rsidR="00A4319C" w:rsidRDefault="00A4319C" w:rsidP="00A4319C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Телефон: 8(8617) 65-64-54, 8 (918) 331-97-97,</w:t>
    </w:r>
  </w:p>
  <w:p w:rsidR="00A4319C" w:rsidRDefault="007C435B" w:rsidP="00A4319C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hyperlink r:id="rId2" w:history="1">
      <w:r w:rsidR="00A4319C">
        <w:rPr>
          <w:rStyle w:val="a9"/>
          <w:rFonts w:ascii="Arial" w:eastAsia="Arial" w:hAnsi="Arial" w:cs="Arial"/>
          <w:b/>
          <w:color w:val="365F91"/>
          <w:lang w:val="en-US"/>
        </w:rPr>
        <w:t>planeta</w:t>
      </w:r>
      <w:r w:rsidR="00A4319C">
        <w:rPr>
          <w:rStyle w:val="a9"/>
          <w:rFonts w:ascii="Arial" w:eastAsia="Arial" w:hAnsi="Arial" w:cs="Arial"/>
          <w:b/>
          <w:color w:val="365F91"/>
        </w:rPr>
        <w:t>-</w:t>
      </w:r>
      <w:r w:rsidR="00A4319C">
        <w:rPr>
          <w:rStyle w:val="a9"/>
          <w:rFonts w:ascii="Arial" w:eastAsia="Arial" w:hAnsi="Arial" w:cs="Arial"/>
          <w:b/>
          <w:color w:val="365F91"/>
          <w:lang w:val="en-US"/>
        </w:rPr>
        <w:t>tours</w:t>
      </w:r>
      <w:r w:rsidR="00A4319C">
        <w:rPr>
          <w:rStyle w:val="a9"/>
          <w:rFonts w:ascii="Arial" w:eastAsia="Arial" w:hAnsi="Arial" w:cs="Arial"/>
          <w:b/>
          <w:color w:val="365F91"/>
        </w:rPr>
        <w:t>@</w:t>
      </w:r>
      <w:r w:rsidR="00A4319C">
        <w:rPr>
          <w:rStyle w:val="a9"/>
          <w:rFonts w:ascii="Arial" w:eastAsia="Arial" w:hAnsi="Arial" w:cs="Arial"/>
          <w:b/>
          <w:color w:val="365F91"/>
          <w:lang w:val="en-US"/>
        </w:rPr>
        <w:t>mail</w:t>
      </w:r>
      <w:r w:rsidR="00A4319C">
        <w:rPr>
          <w:rStyle w:val="a9"/>
          <w:rFonts w:ascii="Arial" w:eastAsia="Arial" w:hAnsi="Arial" w:cs="Arial"/>
          <w:b/>
          <w:color w:val="365F91"/>
        </w:rPr>
        <w:t>.</w:t>
      </w:r>
      <w:r w:rsidR="00A4319C">
        <w:rPr>
          <w:rStyle w:val="a9"/>
          <w:rFonts w:ascii="Arial" w:eastAsia="Arial" w:hAnsi="Arial" w:cs="Arial"/>
          <w:b/>
          <w:color w:val="365F91"/>
          <w:lang w:val="en-US"/>
        </w:rPr>
        <w:t>ru</w:t>
      </w:r>
    </w:hyperlink>
    <w:r w:rsidR="00A4319C">
      <w:rPr>
        <w:rFonts w:ascii="Arial" w:eastAsia="Arial" w:hAnsi="Arial" w:cs="Arial"/>
        <w:b/>
        <w:color w:val="365F91"/>
      </w:rPr>
      <w:t xml:space="preserve">, </w:t>
    </w:r>
    <w:r w:rsidR="00A4319C">
      <w:rPr>
        <w:rFonts w:ascii="Arial" w:eastAsia="Arial" w:hAnsi="Arial" w:cs="Arial"/>
        <w:b/>
        <w:color w:val="365F91"/>
        <w:lang w:val="en-US"/>
      </w:rPr>
      <w:t>www</w:t>
    </w:r>
    <w:r w:rsidR="00A4319C">
      <w:rPr>
        <w:rFonts w:ascii="Arial" w:eastAsia="Arial" w:hAnsi="Arial" w:cs="Arial"/>
        <w:b/>
        <w:color w:val="365F91"/>
      </w:rPr>
      <w:t>.</w:t>
    </w:r>
    <w:r w:rsidR="00A4319C">
      <w:rPr>
        <w:rFonts w:ascii="Arial" w:eastAsia="Arial" w:hAnsi="Arial" w:cs="Arial"/>
        <w:b/>
        <w:color w:val="365F91"/>
        <w:lang w:val="en-US"/>
      </w:rPr>
      <w:t>planetanov</w:t>
    </w:r>
    <w:r w:rsidR="00A4319C">
      <w:rPr>
        <w:rFonts w:ascii="Arial" w:eastAsia="Arial" w:hAnsi="Arial" w:cs="Arial"/>
        <w:b/>
        <w:color w:val="365F91"/>
      </w:rPr>
      <w:t>.</w:t>
    </w:r>
    <w:r w:rsidR="00A4319C">
      <w:rPr>
        <w:rFonts w:ascii="Arial" w:eastAsia="Arial" w:hAnsi="Arial" w:cs="Arial"/>
        <w:b/>
        <w:color w:val="365F91"/>
        <w:lang w:val="en-US"/>
      </w:rPr>
      <w:t>ru</w:t>
    </w:r>
  </w:p>
  <w:p w:rsidR="00A4319C" w:rsidRDefault="00A4319C" w:rsidP="00A4319C">
    <w:pPr>
      <w:pStyle w:val="a5"/>
      <w:rPr>
        <w:rFonts w:eastAsia="Times New Roman"/>
        <w:color w:val="auto"/>
      </w:rPr>
    </w:pPr>
  </w:p>
  <w:p w:rsidR="00A4319C" w:rsidRDefault="00A431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ab7w2L5QfVmz27AbPcdf+kiqz0=" w:salt="5lrxl8Dh5fb5bzpVszHes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8A"/>
    <w:rsid w:val="0006038A"/>
    <w:rsid w:val="00376829"/>
    <w:rsid w:val="00476CF7"/>
    <w:rsid w:val="00484151"/>
    <w:rsid w:val="0059003D"/>
    <w:rsid w:val="00633B53"/>
    <w:rsid w:val="006A3DBB"/>
    <w:rsid w:val="007C435B"/>
    <w:rsid w:val="00A4319C"/>
    <w:rsid w:val="00E14C7E"/>
    <w:rsid w:val="00F43901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table" w:styleId="a4">
    <w:name w:val="Table Grid"/>
    <w:basedOn w:val="a1"/>
    <w:uiPriority w:val="59"/>
    <w:rsid w:val="00484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43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319C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3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19C"/>
    <w:rPr>
      <w:rFonts w:eastAsiaTheme="minorEastAsia"/>
      <w:color w:val="000000"/>
      <w:sz w:val="24"/>
      <w:szCs w:val="24"/>
    </w:rPr>
  </w:style>
  <w:style w:type="character" w:styleId="a9">
    <w:name w:val="Hyperlink"/>
    <w:semiHidden/>
    <w:unhideWhenUsed/>
    <w:rsid w:val="00A43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table" w:styleId="a4">
    <w:name w:val="Table Grid"/>
    <w:basedOn w:val="a1"/>
    <w:uiPriority w:val="59"/>
    <w:rsid w:val="00484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43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319C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3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19C"/>
    <w:rPr>
      <w:rFonts w:eastAsiaTheme="minorEastAsia"/>
      <w:color w:val="000000"/>
      <w:sz w:val="24"/>
      <w:szCs w:val="24"/>
    </w:rPr>
  </w:style>
  <w:style w:type="character" w:styleId="a9">
    <w:name w:val="Hyperlink"/>
    <w:semiHidden/>
    <w:unhideWhenUsed/>
    <w:rsid w:val="00A4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ta-tour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2017-06-26T12:36:00Z</dcterms:created>
  <dcterms:modified xsi:type="dcterms:W3CDTF">2017-06-26T12:51:00Z</dcterms:modified>
  <cp:contentStatus/>
</cp:coreProperties>
</file>